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6C34D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</w:t>
      </w:r>
      <w:r w:rsidR="00F4798E">
        <w:rPr>
          <w:b/>
          <w:bCs/>
        </w:rPr>
        <w:t>.04</w:t>
      </w:r>
      <w:r w:rsidR="00F775DD" w:rsidRPr="00BF3171">
        <w:rPr>
          <w:b/>
          <w:bCs/>
        </w:rPr>
        <w:t xml:space="preserve"> </w:t>
      </w:r>
      <w:r w:rsidR="0000219E">
        <w:rPr>
          <w:b/>
          <w:bCs/>
        </w:rPr>
        <w:t>МЕТРОЛОГИЯ И СТАНДАРТИЗАЦИЯ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00219E">
        <w:rPr>
          <w:bCs/>
        </w:rPr>
        <w:t>Метрология и стандартизация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FB1C6A">
        <w:rPr>
          <w:lang w:eastAsia="ar-SA"/>
        </w:rPr>
        <w:t>19.02.10 Технология продукции общественного питания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00219E">
        <w:rPr>
          <w:bCs/>
        </w:rPr>
        <w:t>Метрология и стандартизация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в</w:t>
      </w:r>
      <w:r w:rsidR="00216E04" w:rsidRPr="00B90FC7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1.1. Организовывать подготовку мяса и приготовление полуфабрикатов для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1.2. Организовывать подготовку рыбы и приготовление полуфабрикатов для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1.3. Организовывать подготовку домашней птицы для приготовления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2.1. Организовывать и проводить приготовление канапе, легких и сложных холодных закусок.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2.3. Организовывать и проводить приготовление сложных холодных соусов.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3.1. Организовывать и проводить приготовление сложных супов.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3.2. Организовывать и проводить приготовление сложных горячих соусов.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3.3. Организовывать и проводить приготовление сложных блюд из овощей, грибов и сыра.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lastRenderedPageBreak/>
        <w:t>ПК 3.4. Организовывать и проводить приготовление сложных блюд из рыбы, мяса и сельскохозяйственной (домашней) птицы.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4.1. Организовывать и проводить приготовление сдобных хлебобулочных изделий и праздничного хлеба.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4.3. Организовывать и проводить приготовление мелкоштучных кондитерских изделий.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5.1. Организовывать и проводить приготовление сложных холодных десертов.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5.2. Организовывать и проводить приготовление сложных горячих десертов.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6.1. Участвовать в планировании основных показателей производства.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6.2. Планировать выполнение работ исполнителями.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6.3. Организовывать работу трудового коллектива.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6.4. Контролировать ход и оценивать результаты выполнения работ исполнителями.</w:t>
      </w:r>
    </w:p>
    <w:p w:rsidR="00BF3171" w:rsidRPr="00BF3171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6.5. Вести утвержденную учетно-отчетную документацию</w:t>
      </w:r>
      <w:r w:rsidR="00BF3171" w:rsidRPr="00BF3171">
        <w:t>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6D1E9B" w:rsidRPr="006D1E9B" w:rsidRDefault="006D1E9B" w:rsidP="006D1E9B">
      <w:pPr>
        <w:jc w:val="both"/>
        <w:rPr>
          <w:szCs w:val="28"/>
        </w:rPr>
      </w:pPr>
      <w:r w:rsidRPr="006D1E9B">
        <w:rPr>
          <w:b/>
          <w:szCs w:val="28"/>
        </w:rPr>
        <w:t>Целью</w:t>
      </w:r>
      <w:r w:rsidRPr="006D1E9B">
        <w:rPr>
          <w:szCs w:val="28"/>
        </w:rPr>
        <w:t xml:space="preserve"> изучения учебной дисциплины является усвоение теоретических знаний составных элементов деятельности в области стандартизации, метрологии, оценки и подтверждения соответствия, приобретения умений их применять в условиях, моделирующих профессиональную деятельность, а также формирования необходимых компетенций.</w:t>
      </w:r>
    </w:p>
    <w:p w:rsidR="006D1E9B" w:rsidRPr="006D1E9B" w:rsidRDefault="006D1E9B" w:rsidP="006D1E9B">
      <w:pPr>
        <w:pStyle w:val="a3"/>
        <w:jc w:val="both"/>
        <w:rPr>
          <w:b/>
          <w:szCs w:val="28"/>
        </w:rPr>
      </w:pPr>
      <w:r w:rsidRPr="006D1E9B">
        <w:rPr>
          <w:b/>
          <w:szCs w:val="28"/>
        </w:rPr>
        <w:t>Задачи освоения учебной дисциплины:</w:t>
      </w:r>
    </w:p>
    <w:p w:rsidR="006D1E9B" w:rsidRPr="006D1E9B" w:rsidRDefault="006D1E9B" w:rsidP="006D1E9B">
      <w:pPr>
        <w:pStyle w:val="a3"/>
        <w:jc w:val="both"/>
        <w:rPr>
          <w:szCs w:val="28"/>
        </w:rPr>
      </w:pPr>
      <w:r w:rsidRPr="006D1E9B">
        <w:rPr>
          <w:szCs w:val="28"/>
        </w:rPr>
        <w:t>- усвоение основных понятий;</w:t>
      </w:r>
    </w:p>
    <w:p w:rsidR="006D1E9B" w:rsidRPr="006D1E9B" w:rsidRDefault="006D1E9B" w:rsidP="006D1E9B">
      <w:pPr>
        <w:pStyle w:val="a3"/>
        <w:jc w:val="both"/>
        <w:rPr>
          <w:szCs w:val="28"/>
        </w:rPr>
      </w:pPr>
      <w:r w:rsidRPr="006D1E9B">
        <w:rPr>
          <w:szCs w:val="28"/>
        </w:rPr>
        <w:t>- изучение целей, задач, принципов, объектов, субъектов, средств, методов и правовой базы стандартизации, метрологии, оценки и подтверждения соответствия;</w:t>
      </w:r>
    </w:p>
    <w:p w:rsidR="006D1E9B" w:rsidRPr="006D1E9B" w:rsidRDefault="006D1E9B" w:rsidP="006D1E9B">
      <w:pPr>
        <w:pStyle w:val="a3"/>
        <w:tabs>
          <w:tab w:val="left" w:pos="0"/>
        </w:tabs>
        <w:suppressAutoHyphens/>
        <w:spacing w:line="276" w:lineRule="auto"/>
        <w:jc w:val="both"/>
        <w:rPr>
          <w:sz w:val="22"/>
          <w:lang w:eastAsia="ar-SA"/>
        </w:rPr>
      </w:pPr>
      <w:r w:rsidRPr="006D1E9B">
        <w:rPr>
          <w:szCs w:val="28"/>
        </w:rPr>
        <w:t>- освоение умений работы с нормативными докумен</w:t>
      </w:r>
      <w:r>
        <w:rPr>
          <w:szCs w:val="28"/>
        </w:rPr>
        <w:t>тами; перевода</w:t>
      </w:r>
      <w:r w:rsidRPr="006D1E9B">
        <w:rPr>
          <w:szCs w:val="28"/>
        </w:rPr>
        <w:t xml:space="preserve"> национальных </w:t>
      </w:r>
      <w:r>
        <w:rPr>
          <w:szCs w:val="28"/>
        </w:rPr>
        <w:t>внесистемных единиц в</w:t>
      </w:r>
      <w:bookmarkStart w:id="0" w:name="_GoBack"/>
      <w:bookmarkEnd w:id="0"/>
      <w:r w:rsidRPr="006D1E9B">
        <w:rPr>
          <w:szCs w:val="28"/>
        </w:rPr>
        <w:t xml:space="preserve"> международные системные; проверки правильности оформления сертификатов и деклараций соответствия</w:t>
      </w:r>
      <w:r>
        <w:rPr>
          <w:szCs w:val="28"/>
        </w:rPr>
        <w:t>.</w:t>
      </w:r>
    </w:p>
    <w:p w:rsidR="00F775DD" w:rsidRPr="00497880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497880">
        <w:rPr>
          <w:lang w:eastAsia="ar-SA"/>
        </w:rPr>
        <w:t xml:space="preserve">В результате изучения учебной дисциплины </w:t>
      </w:r>
      <w:r w:rsidR="00EF5C7B" w:rsidRPr="00497880">
        <w:rPr>
          <w:lang w:eastAsia="ar-SA"/>
        </w:rPr>
        <w:t>«</w:t>
      </w:r>
      <w:r w:rsidR="0000219E">
        <w:rPr>
          <w:bCs/>
        </w:rPr>
        <w:t>Метрология и стандартизация</w:t>
      </w:r>
      <w:r w:rsidR="00EF5C7B" w:rsidRPr="00497880">
        <w:rPr>
          <w:lang w:eastAsia="ar-SA"/>
        </w:rPr>
        <w:t>»</w:t>
      </w:r>
      <w:r w:rsidRPr="00497880">
        <w:rPr>
          <w:lang w:eastAsia="ar-SA"/>
        </w:rPr>
        <w:t xml:space="preserve"> обучающийся должен </w:t>
      </w:r>
      <w:r w:rsidRPr="00497880">
        <w:rPr>
          <w:b/>
          <w:lang w:eastAsia="ar-SA"/>
        </w:rPr>
        <w:t>знать/понимать:</w:t>
      </w:r>
    </w:p>
    <w:p w:rsidR="006D1E9B" w:rsidRPr="006D1E9B" w:rsidRDefault="00FB1C6A" w:rsidP="006D1E9B">
      <w:pPr>
        <w:pStyle w:val="21"/>
        <w:jc w:val="both"/>
        <w:rPr>
          <w:b w:val="0"/>
          <w:sz w:val="24"/>
          <w:szCs w:val="24"/>
        </w:rPr>
      </w:pPr>
      <w:r w:rsidRPr="00497880">
        <w:rPr>
          <w:b w:val="0"/>
          <w:sz w:val="24"/>
          <w:szCs w:val="24"/>
        </w:rPr>
        <w:t>-</w:t>
      </w:r>
      <w:r w:rsidR="006D1E9B" w:rsidRPr="006D1E9B">
        <w:rPr>
          <w:b w:val="0"/>
          <w:sz w:val="24"/>
          <w:szCs w:val="24"/>
        </w:rPr>
        <w:t>основные понятия метрологии;</w:t>
      </w:r>
    </w:p>
    <w:p w:rsidR="006D1E9B" w:rsidRPr="006D1E9B" w:rsidRDefault="006D1E9B" w:rsidP="006D1E9B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6D1E9B">
        <w:rPr>
          <w:b w:val="0"/>
          <w:sz w:val="24"/>
          <w:szCs w:val="24"/>
        </w:rPr>
        <w:t>задачи стандартизации, ее экономическую эффективность;</w:t>
      </w:r>
    </w:p>
    <w:p w:rsidR="006D1E9B" w:rsidRPr="006D1E9B" w:rsidRDefault="006D1E9B" w:rsidP="006D1E9B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6D1E9B">
        <w:rPr>
          <w:b w:val="0"/>
          <w:sz w:val="24"/>
          <w:szCs w:val="24"/>
        </w:rPr>
        <w:t>формы подтверждения соответствия;</w:t>
      </w:r>
    </w:p>
    <w:p w:rsidR="006D1E9B" w:rsidRPr="006D1E9B" w:rsidRDefault="006D1E9B" w:rsidP="006D1E9B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6D1E9B">
        <w:rPr>
          <w:b w:val="0"/>
          <w:sz w:val="24"/>
          <w:szCs w:val="24"/>
        </w:rPr>
        <w:t>основные положения систем (комплексов) общетехнических и организационно-методических стандартов;</w:t>
      </w:r>
    </w:p>
    <w:p w:rsidR="00EF5C7B" w:rsidRPr="00497880" w:rsidRDefault="006D1E9B" w:rsidP="006D1E9B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6D1E9B">
        <w:rPr>
          <w:b w:val="0"/>
          <w:sz w:val="24"/>
          <w:szCs w:val="24"/>
        </w:rPr>
        <w:t>терминологию и единицы измерения величин в соответствии с действующими стандартами и международной системой единиц СИ</w:t>
      </w:r>
      <w:r>
        <w:rPr>
          <w:b w:val="0"/>
          <w:sz w:val="24"/>
          <w:szCs w:val="24"/>
        </w:rPr>
        <w:t>.</w:t>
      </w:r>
    </w:p>
    <w:p w:rsidR="00F775DD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497880">
        <w:rPr>
          <w:lang w:eastAsia="ar-SA"/>
        </w:rPr>
        <w:t xml:space="preserve">В результате изучения учебной дисциплины </w:t>
      </w:r>
      <w:r w:rsidR="00EF5C7B" w:rsidRPr="00497880">
        <w:rPr>
          <w:lang w:eastAsia="ar-SA"/>
        </w:rPr>
        <w:t>«</w:t>
      </w:r>
      <w:r w:rsidR="0000219E">
        <w:rPr>
          <w:bCs/>
        </w:rPr>
        <w:t>Метрология и стандартизация</w:t>
      </w:r>
      <w:r w:rsidR="00CA0972">
        <w:rPr>
          <w:lang w:eastAsia="ar-SA"/>
        </w:rPr>
        <w:t xml:space="preserve">» </w:t>
      </w:r>
      <w:r w:rsidRPr="00497880">
        <w:rPr>
          <w:lang w:eastAsia="ar-SA"/>
        </w:rPr>
        <w:t xml:space="preserve">обучающийся должен </w:t>
      </w:r>
      <w:r w:rsidRPr="00497880">
        <w:rPr>
          <w:b/>
          <w:lang w:eastAsia="ar-SA"/>
        </w:rPr>
        <w:t>уметь:</w:t>
      </w:r>
    </w:p>
    <w:p w:rsidR="006D1E9B" w:rsidRDefault="005C2FFF" w:rsidP="006D1E9B">
      <w:pPr>
        <w:tabs>
          <w:tab w:val="left" w:pos="8789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 w:rsidR="006D1E9B">
        <w:rPr>
          <w:lang w:eastAsia="ar-SA"/>
        </w:rPr>
        <w:t>применять требования нормативных документов к основным видам продукции (услуг) и процессов;</w:t>
      </w:r>
    </w:p>
    <w:p w:rsidR="006D1E9B" w:rsidRDefault="006D1E9B" w:rsidP="006D1E9B">
      <w:pPr>
        <w:tabs>
          <w:tab w:val="left" w:pos="8789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оформлять техническую документацию в соответствии с действующей нормативной базой;</w:t>
      </w:r>
    </w:p>
    <w:p w:rsidR="006D1E9B" w:rsidRDefault="006D1E9B" w:rsidP="006D1E9B">
      <w:pPr>
        <w:tabs>
          <w:tab w:val="left" w:pos="8789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использовать в профессиональной деятельности документацию систем качества;</w:t>
      </w:r>
    </w:p>
    <w:p w:rsidR="005C2FFF" w:rsidRPr="005C2FFF" w:rsidRDefault="006D1E9B" w:rsidP="006D1E9B">
      <w:pPr>
        <w:tabs>
          <w:tab w:val="left" w:pos="8789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приводить несистемные величины измерений в соответствие с действующими стандартами и международной системой единиц СИ</w:t>
      </w:r>
      <w:r>
        <w:rPr>
          <w:lang w:eastAsia="ar-SA"/>
        </w:rPr>
        <w:t>.</w:t>
      </w:r>
    </w:p>
    <w:p w:rsidR="00F775DD" w:rsidRPr="00BF3171" w:rsidRDefault="00CA0972" w:rsidP="00CA0972">
      <w:pPr>
        <w:suppressAutoHyphens/>
        <w:spacing w:line="276" w:lineRule="auto"/>
        <w:jc w:val="both"/>
        <w:rPr>
          <w:b/>
        </w:rPr>
      </w:pPr>
      <w:r w:rsidRPr="00CA0972">
        <w:rPr>
          <w:b/>
          <w:lang w:eastAsia="ar-SA"/>
        </w:rPr>
        <w:lastRenderedPageBreak/>
        <w:t>4.</w:t>
      </w:r>
      <w:r w:rsidR="00497880" w:rsidRPr="00CA0972">
        <w:rPr>
          <w:b/>
        </w:rPr>
        <w:t xml:space="preserve"> </w:t>
      </w:r>
      <w:r w:rsidR="00F775DD" w:rsidRPr="00CA0972">
        <w:rPr>
          <w:b/>
        </w:rPr>
        <w:t>Примерный</w:t>
      </w:r>
      <w:r w:rsidR="00F775DD" w:rsidRPr="00BF3171">
        <w:rPr>
          <w:b/>
        </w:rPr>
        <w:t xml:space="preserve"> тематический план учебной дисциплины</w:t>
      </w:r>
    </w:p>
    <w:p w:rsidR="00F4798E" w:rsidRDefault="00F4798E" w:rsidP="00F4798E"/>
    <w:p w:rsidR="006D1E9B" w:rsidRDefault="006D1E9B" w:rsidP="006D1E9B">
      <w:r>
        <w:t xml:space="preserve">Раздел 1. </w:t>
      </w:r>
      <w:r>
        <w:t>Основы стандартизации</w:t>
      </w:r>
    </w:p>
    <w:p w:rsidR="006D1E9B" w:rsidRDefault="006D1E9B" w:rsidP="006D1E9B">
      <w:r>
        <w:t xml:space="preserve">Тема 1.1. </w:t>
      </w:r>
      <w:r>
        <w:t>Методологические основы стандартизации и технического регулирования</w:t>
      </w:r>
    </w:p>
    <w:p w:rsidR="006D1E9B" w:rsidRDefault="006D1E9B" w:rsidP="006D1E9B">
      <w:r>
        <w:t xml:space="preserve">Тема 1.2. </w:t>
      </w:r>
      <w:r>
        <w:t>Международное и регион</w:t>
      </w:r>
      <w:r>
        <w:t>альное сотрудничество в области</w:t>
      </w:r>
      <w:r>
        <w:t xml:space="preserve"> стандартизации</w:t>
      </w:r>
    </w:p>
    <w:p w:rsidR="006D1E9B" w:rsidRDefault="006D1E9B" w:rsidP="006D1E9B">
      <w:r>
        <w:t xml:space="preserve">Тема 1.3. </w:t>
      </w:r>
      <w:r>
        <w:t>Принципы и методы стандартизации</w:t>
      </w:r>
    </w:p>
    <w:p w:rsidR="006D1E9B" w:rsidRDefault="006D1E9B" w:rsidP="006D1E9B">
      <w:r>
        <w:t xml:space="preserve">Тема 1.4. </w:t>
      </w:r>
      <w:r>
        <w:t>Средства стандартизации и технического регулирования</w:t>
      </w:r>
    </w:p>
    <w:p w:rsidR="006D1E9B" w:rsidRDefault="006D1E9B" w:rsidP="006D1E9B">
      <w:r>
        <w:t xml:space="preserve">Тема 1.5. </w:t>
      </w:r>
      <w:r>
        <w:t xml:space="preserve">Системы стандартизации </w:t>
      </w:r>
    </w:p>
    <w:p w:rsidR="006D1E9B" w:rsidRDefault="006D1E9B" w:rsidP="006D1E9B">
      <w:r>
        <w:t xml:space="preserve">Тема 1.6. </w:t>
      </w:r>
      <w:r>
        <w:t>Техническое регулирование</w:t>
      </w:r>
    </w:p>
    <w:p w:rsidR="006D1E9B" w:rsidRDefault="006D1E9B" w:rsidP="006D1E9B">
      <w:r>
        <w:t xml:space="preserve">Раздел 2. </w:t>
      </w:r>
      <w:r>
        <w:t>Основы метрологии</w:t>
      </w:r>
    </w:p>
    <w:p w:rsidR="006D1E9B" w:rsidRDefault="006D1E9B" w:rsidP="006D1E9B">
      <w:r>
        <w:t xml:space="preserve">Тема 2.1. </w:t>
      </w:r>
      <w:r>
        <w:t>Структурные элементы метрологии</w:t>
      </w:r>
    </w:p>
    <w:p w:rsidR="006D1E9B" w:rsidRDefault="006D1E9B" w:rsidP="006D1E9B">
      <w:r>
        <w:t xml:space="preserve">Тема 2.2. </w:t>
      </w:r>
      <w:r>
        <w:t>Объекты и субъекты метрологии</w:t>
      </w:r>
    </w:p>
    <w:p w:rsidR="006D1E9B" w:rsidRDefault="006D1E9B" w:rsidP="006D1E9B">
      <w:r>
        <w:t xml:space="preserve">Тема 2.3. </w:t>
      </w:r>
      <w:r>
        <w:t>Средства и методы измерений</w:t>
      </w:r>
    </w:p>
    <w:p w:rsidR="006D1E9B" w:rsidRDefault="006D1E9B" w:rsidP="006D1E9B">
      <w:r>
        <w:t>Тема 2.4. Основы теории измерений</w:t>
      </w:r>
    </w:p>
    <w:p w:rsidR="006D1E9B" w:rsidRDefault="006D1E9B" w:rsidP="006D1E9B">
      <w:r>
        <w:t xml:space="preserve">Тема 2.5. </w:t>
      </w:r>
      <w:r>
        <w:t>Государственная система обеспечения единства измерений (ГСИ)</w:t>
      </w:r>
    </w:p>
    <w:p w:rsidR="006D1E9B" w:rsidRDefault="006D1E9B" w:rsidP="006D1E9B">
      <w:r>
        <w:t xml:space="preserve">Раздел 3. </w:t>
      </w:r>
      <w:r>
        <w:t>Оценка и подтверждение соответствия продукции и услуг</w:t>
      </w:r>
    </w:p>
    <w:p w:rsidR="006D1E9B" w:rsidRDefault="006D1E9B" w:rsidP="006D1E9B">
      <w:r>
        <w:t xml:space="preserve">Тема 3.1. </w:t>
      </w:r>
      <w:r>
        <w:t>Оценка и подтверждение соответствия</w:t>
      </w:r>
    </w:p>
    <w:p w:rsidR="006D1E9B" w:rsidRDefault="006D1E9B" w:rsidP="006D1E9B">
      <w:r>
        <w:t xml:space="preserve">Тема 3.2. </w:t>
      </w:r>
      <w:r>
        <w:t>Правила проведения сертификации и декларирования продовольственного сырья и пищевых продуктов</w:t>
      </w:r>
    </w:p>
    <w:p w:rsidR="006D1E9B" w:rsidRDefault="006D1E9B" w:rsidP="006D1E9B">
      <w:r>
        <w:t xml:space="preserve">Тема 3.3.  </w:t>
      </w:r>
      <w:r>
        <w:t>Сертификация услуг общественного питания</w:t>
      </w:r>
    </w:p>
    <w:p w:rsidR="006D1E9B" w:rsidRDefault="006D1E9B" w:rsidP="006D1E9B"/>
    <w:p w:rsidR="006D1E9B" w:rsidRDefault="006D1E9B" w:rsidP="006D1E9B"/>
    <w:p w:rsidR="00F4798E" w:rsidRDefault="00F4798E" w:rsidP="00F4798E"/>
    <w:p w:rsidR="007D7B9A" w:rsidRPr="00BF3171" w:rsidRDefault="007D7B9A" w:rsidP="00700AF3"/>
    <w:sectPr w:rsidR="007D7B9A" w:rsidRPr="00BF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D13DF"/>
    <w:multiLevelType w:val="hybridMultilevel"/>
    <w:tmpl w:val="09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19E"/>
    <w:rsid w:val="00002FE5"/>
    <w:rsid w:val="001E6183"/>
    <w:rsid w:val="00216E04"/>
    <w:rsid w:val="00497880"/>
    <w:rsid w:val="005C2FFF"/>
    <w:rsid w:val="005D22FC"/>
    <w:rsid w:val="006C34DE"/>
    <w:rsid w:val="006D1E9B"/>
    <w:rsid w:val="00700AF3"/>
    <w:rsid w:val="007D7B9A"/>
    <w:rsid w:val="00A22501"/>
    <w:rsid w:val="00AF1220"/>
    <w:rsid w:val="00BF3171"/>
    <w:rsid w:val="00CA0972"/>
    <w:rsid w:val="00D8576A"/>
    <w:rsid w:val="00E31F2C"/>
    <w:rsid w:val="00EF5C7B"/>
    <w:rsid w:val="00F4798E"/>
    <w:rsid w:val="00F775DD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0E5F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">
    <w:name w:val=" Знак Знак1 Знак"/>
    <w:basedOn w:val="a"/>
    <w:rsid w:val="006D1E9B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2017-10-23T10:21:00Z</dcterms:created>
  <dcterms:modified xsi:type="dcterms:W3CDTF">2017-10-23T10:35:00Z</dcterms:modified>
</cp:coreProperties>
</file>